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81" w:rsidRDefault="00AE4381" w:rsidP="00AE43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AE4381" w:rsidRDefault="00AE4381" w:rsidP="00AE43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оценки эффективности </w:t>
      </w:r>
    </w:p>
    <w:p w:rsidR="00AE4381" w:rsidRDefault="00AE4381" w:rsidP="00AE43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планируемых</w:t>
      </w:r>
    </w:p>
    <w:p w:rsidR="00AE4381" w:rsidRDefault="00AE4381" w:rsidP="00AE43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предоставлению налоговых льгот</w:t>
      </w:r>
    </w:p>
    <w:p w:rsidR="004D5AB8" w:rsidRDefault="004D5AB8" w:rsidP="004D5AB8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администрация</w:t>
      </w:r>
    </w:p>
    <w:p w:rsidR="004D5AB8" w:rsidRDefault="004D5AB8" w:rsidP="004D5AB8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лицо (исполнитель): Осипенко В.П. тел. 9-35-25</w:t>
      </w:r>
    </w:p>
    <w:p w:rsidR="00AE4381" w:rsidRPr="00DC2F48" w:rsidRDefault="00AE4381" w:rsidP="00AE43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AE4381" w:rsidRDefault="00AE4381" w:rsidP="00AE43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бюджетной эффективности</w:t>
      </w:r>
    </w:p>
    <w:p w:rsidR="00AE4381" w:rsidRDefault="00AE4381" w:rsidP="00AE43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предоставляемых (планируемых к предоставлению) налоговых льгот</w:t>
      </w:r>
      <w:r w:rsidR="00F665AC">
        <w:rPr>
          <w:rFonts w:ascii="Times New Roman" w:hAnsi="Times New Roman" w:cs="Times New Roman"/>
          <w:sz w:val="28"/>
          <w:szCs w:val="28"/>
        </w:rPr>
        <w:t xml:space="preserve">, нормативно-правовыми актами органов местного самоуправления </w:t>
      </w:r>
      <w:proofErr w:type="spellStart"/>
      <w:r w:rsidR="004D5AB8">
        <w:rPr>
          <w:rFonts w:ascii="Times New Roman" w:hAnsi="Times New Roman" w:cs="Times New Roman"/>
          <w:sz w:val="28"/>
          <w:szCs w:val="28"/>
        </w:rPr>
        <w:t>Яловского</w:t>
      </w:r>
      <w:proofErr w:type="spellEnd"/>
      <w:r w:rsidR="004D5AB8">
        <w:rPr>
          <w:rFonts w:ascii="Times New Roman" w:hAnsi="Times New Roman" w:cs="Times New Roman"/>
          <w:sz w:val="28"/>
          <w:szCs w:val="28"/>
        </w:rPr>
        <w:t xml:space="preserve"> </w:t>
      </w:r>
      <w:r w:rsidR="00797079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F665AC">
        <w:rPr>
          <w:rFonts w:ascii="Times New Roman" w:hAnsi="Times New Roman" w:cs="Times New Roman"/>
          <w:sz w:val="28"/>
          <w:szCs w:val="28"/>
        </w:rPr>
        <w:t>поселения (бюджет поселения)</w:t>
      </w:r>
      <w:r w:rsidR="006A6C86">
        <w:rPr>
          <w:rFonts w:ascii="Times New Roman" w:hAnsi="Times New Roman" w:cs="Times New Roman"/>
          <w:sz w:val="28"/>
          <w:szCs w:val="28"/>
        </w:rPr>
        <w:t>, в условиях нормативно-правовой базы текущего года</w:t>
      </w:r>
      <w:r w:rsidR="005E70B3">
        <w:rPr>
          <w:rFonts w:ascii="Times New Roman" w:hAnsi="Times New Roman" w:cs="Times New Roman"/>
          <w:sz w:val="28"/>
          <w:szCs w:val="28"/>
        </w:rPr>
        <w:t xml:space="preserve"> </w:t>
      </w:r>
      <w:r w:rsidR="005E70B3" w:rsidRPr="005E70B3">
        <w:rPr>
          <w:rFonts w:ascii="Times New Roman" w:hAnsi="Times New Roman" w:cs="Times New Roman"/>
          <w:b/>
          <w:sz w:val="28"/>
          <w:szCs w:val="28"/>
        </w:rPr>
        <w:t>(бюджет поселения)</w:t>
      </w:r>
    </w:p>
    <w:p w:rsidR="00AE4381" w:rsidRDefault="00AE4381" w:rsidP="00AE43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148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493"/>
        <w:gridCol w:w="2268"/>
        <w:gridCol w:w="2126"/>
        <w:gridCol w:w="1701"/>
        <w:gridCol w:w="1985"/>
        <w:gridCol w:w="1701"/>
        <w:gridCol w:w="1984"/>
      </w:tblGrid>
      <w:tr w:rsidR="00AE4381" w:rsidRPr="00BF05E2" w:rsidTr="006909BD">
        <w:tc>
          <w:tcPr>
            <w:tcW w:w="592" w:type="dxa"/>
          </w:tcPr>
          <w:p w:rsidR="00AE4381" w:rsidRPr="00BF05E2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93" w:type="dxa"/>
          </w:tcPr>
          <w:p w:rsidR="00AE4381" w:rsidRPr="00BF05E2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категории налогоплательщиков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решениями ОМСУ</w:t>
            </w:r>
          </w:p>
        </w:tc>
        <w:tc>
          <w:tcPr>
            <w:tcW w:w="2268" w:type="dxa"/>
          </w:tcPr>
          <w:p w:rsidR="00AE4381" w:rsidRPr="00BF05E2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126" w:type="dxa"/>
          </w:tcPr>
          <w:p w:rsidR="00AE4381" w:rsidRPr="00BF05E2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(планируемой к предоставлению) налоговой льготы</w:t>
            </w:r>
          </w:p>
        </w:tc>
        <w:tc>
          <w:tcPr>
            <w:tcW w:w="1701" w:type="dxa"/>
          </w:tcPr>
          <w:p w:rsidR="00AE4381" w:rsidRPr="00BF05E2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Сумма предоставленных субсидий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985" w:type="dxa"/>
          </w:tcPr>
          <w:p w:rsidR="00AE4381" w:rsidRPr="00BF05E2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иной муниципальной 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</w:p>
        </w:tc>
        <w:tc>
          <w:tcPr>
            <w:tcW w:w="1701" w:type="dxa"/>
          </w:tcPr>
          <w:p w:rsidR="00AE4381" w:rsidRPr="00BF05E2" w:rsidRDefault="00AE4381" w:rsidP="003915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Сумма уплаченных налогов в бюджет </w:t>
            </w:r>
            <w:r w:rsidR="0039157F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1984" w:type="dxa"/>
          </w:tcPr>
          <w:p w:rsidR="00AE4381" w:rsidRPr="00BF05E2" w:rsidRDefault="00AE4381" w:rsidP="003915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бюджетной эффективности: гр.8=(гр.7-(гр.4+гр.</w:t>
            </w:r>
            <w:r w:rsidR="00391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+гр.6))</w:t>
            </w:r>
          </w:p>
        </w:tc>
      </w:tr>
      <w:tr w:rsidR="00AE4381" w:rsidRPr="00BF05E2" w:rsidTr="006909BD">
        <w:tc>
          <w:tcPr>
            <w:tcW w:w="592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93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AE4381" w:rsidRPr="00F230DD" w:rsidRDefault="00AE4381" w:rsidP="00184D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0D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E4FCF" w:rsidRPr="00BF05E2" w:rsidTr="006909BD">
        <w:tc>
          <w:tcPr>
            <w:tcW w:w="592" w:type="dxa"/>
            <w:vMerge w:val="restart"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3" w:type="dxa"/>
            <w:vMerge w:val="restart"/>
          </w:tcPr>
          <w:p w:rsidR="001E4FCF" w:rsidRPr="00BE5259" w:rsidRDefault="001E4FCF" w:rsidP="006909B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909BD">
              <w:rPr>
                <w:rFonts w:ascii="Times New Roman" w:hAnsi="Times New Roman" w:cs="Times New Roman"/>
                <w:sz w:val="20"/>
              </w:rPr>
              <w:t xml:space="preserve">организации в отношении земельных участков занятых объектами организаций культуры и искусства, ветеринарной службы, образования, науки, здравоохранения и социального обеспечения, физической культуры и спорта (понижение ставки с 1.5 до 0,3%).  </w:t>
            </w:r>
          </w:p>
        </w:tc>
        <w:tc>
          <w:tcPr>
            <w:tcW w:w="2268" w:type="dxa"/>
          </w:tcPr>
          <w:p w:rsidR="001E4FCF" w:rsidRPr="00BF05E2" w:rsidRDefault="00B7328B" w:rsidP="00184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  <w:r w:rsidR="006A6C86">
              <w:rPr>
                <w:rFonts w:ascii="Times New Roman" w:hAnsi="Times New Roman" w:cs="Times New Roman"/>
                <w:sz w:val="24"/>
                <w:szCs w:val="24"/>
              </w:rPr>
              <w:t>, факт</w:t>
            </w:r>
          </w:p>
        </w:tc>
        <w:tc>
          <w:tcPr>
            <w:tcW w:w="2126" w:type="dxa"/>
          </w:tcPr>
          <w:p w:rsidR="001E4FCF" w:rsidRPr="00BF05E2" w:rsidRDefault="004D5AB8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4FCF" w:rsidRPr="00BF05E2" w:rsidRDefault="00F230DD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E4FCF" w:rsidRPr="00BF05E2" w:rsidRDefault="00F230DD" w:rsidP="00771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1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4FCF" w:rsidRPr="00BF05E2" w:rsidTr="006909BD">
        <w:tc>
          <w:tcPr>
            <w:tcW w:w="592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4FCF" w:rsidRPr="00BF05E2" w:rsidRDefault="00B7328B" w:rsidP="00184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 w:rsidR="006A6C86">
              <w:rPr>
                <w:rFonts w:ascii="Times New Roman" w:hAnsi="Times New Roman" w:cs="Times New Roman"/>
                <w:sz w:val="24"/>
                <w:szCs w:val="24"/>
              </w:rPr>
              <w:t>, оценка</w:t>
            </w:r>
          </w:p>
        </w:tc>
        <w:tc>
          <w:tcPr>
            <w:tcW w:w="2126" w:type="dxa"/>
          </w:tcPr>
          <w:p w:rsidR="001E4FCF" w:rsidRPr="00BF05E2" w:rsidRDefault="004D5AB8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4FCF" w:rsidRPr="00BF05E2" w:rsidRDefault="00F230DD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E4FCF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1E4FCF" w:rsidRPr="00BF05E2" w:rsidTr="006909BD">
        <w:tc>
          <w:tcPr>
            <w:tcW w:w="592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4FCF" w:rsidRPr="00BF05E2" w:rsidRDefault="00B7328B" w:rsidP="00184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  <w:r w:rsidR="006A6C86">
              <w:rPr>
                <w:rFonts w:ascii="Times New Roman" w:hAnsi="Times New Roman" w:cs="Times New Roman"/>
                <w:sz w:val="24"/>
                <w:szCs w:val="24"/>
              </w:rPr>
              <w:t>, прогноз</w:t>
            </w:r>
          </w:p>
        </w:tc>
        <w:tc>
          <w:tcPr>
            <w:tcW w:w="2126" w:type="dxa"/>
          </w:tcPr>
          <w:p w:rsidR="001E4FCF" w:rsidRPr="00BF05E2" w:rsidRDefault="004D5AB8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4FCF" w:rsidRPr="00BF05E2" w:rsidRDefault="00F230DD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E4FCF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1E4FCF" w:rsidRPr="00BF05E2" w:rsidTr="006909BD">
        <w:tc>
          <w:tcPr>
            <w:tcW w:w="592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4FCF" w:rsidRPr="00BF05E2" w:rsidRDefault="00B7328B" w:rsidP="00184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="006A6C86">
              <w:rPr>
                <w:rFonts w:ascii="Times New Roman" w:hAnsi="Times New Roman" w:cs="Times New Roman"/>
                <w:sz w:val="24"/>
                <w:szCs w:val="24"/>
              </w:rPr>
              <w:t>, прогноз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E4FCF" w:rsidRPr="00BF05E2" w:rsidRDefault="004D5AB8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4FCF" w:rsidRPr="00BF05E2" w:rsidRDefault="00F230DD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E4FCF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1E4FCF" w:rsidRPr="00BF05E2" w:rsidTr="006909BD">
        <w:tc>
          <w:tcPr>
            <w:tcW w:w="592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1E4FCF" w:rsidRPr="00BF05E2" w:rsidRDefault="001E4FCF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4FCF" w:rsidRPr="00BF05E2" w:rsidRDefault="00B7328B" w:rsidP="00184D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  <w:r w:rsidR="006A6C86">
              <w:rPr>
                <w:rFonts w:ascii="Times New Roman" w:hAnsi="Times New Roman" w:cs="Times New Roman"/>
                <w:sz w:val="24"/>
                <w:szCs w:val="24"/>
              </w:rPr>
              <w:t>, прогноз</w:t>
            </w:r>
          </w:p>
        </w:tc>
        <w:tc>
          <w:tcPr>
            <w:tcW w:w="2126" w:type="dxa"/>
          </w:tcPr>
          <w:p w:rsidR="001E4FCF" w:rsidRPr="00BF05E2" w:rsidRDefault="004D5AB8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E4FCF" w:rsidRPr="00BF05E2" w:rsidRDefault="001E4FCF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4FCF" w:rsidRPr="00BF05E2" w:rsidRDefault="00F230DD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E4FCF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3C4794" w:rsidRPr="00BF05E2" w:rsidTr="006909BD">
        <w:tc>
          <w:tcPr>
            <w:tcW w:w="592" w:type="dxa"/>
            <w:vMerge w:val="restart"/>
          </w:tcPr>
          <w:p w:rsidR="003C4794" w:rsidRPr="00BF05E2" w:rsidRDefault="003C4794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3" w:type="dxa"/>
            <w:vMerge w:val="restart"/>
          </w:tcPr>
          <w:p w:rsidR="003C4794" w:rsidRPr="006909BD" w:rsidRDefault="003C4794" w:rsidP="00184DC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09BD">
              <w:rPr>
                <w:rFonts w:ascii="Times New Roman" w:hAnsi="Times New Roman" w:cs="Times New Roman"/>
                <w:color w:val="000000"/>
                <w:sz w:val="20"/>
              </w:rPr>
              <w:t>учреждения, финансируемые из местного бюджета (льгота 100%)</w:t>
            </w:r>
          </w:p>
        </w:tc>
        <w:tc>
          <w:tcPr>
            <w:tcW w:w="2268" w:type="dxa"/>
          </w:tcPr>
          <w:p w:rsidR="003C4794" w:rsidRPr="00BF05E2" w:rsidRDefault="003C4794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год, факт</w:t>
            </w:r>
          </w:p>
        </w:tc>
        <w:tc>
          <w:tcPr>
            <w:tcW w:w="2126" w:type="dxa"/>
          </w:tcPr>
          <w:p w:rsidR="003C4794" w:rsidRPr="00F230DD" w:rsidRDefault="004D5AB8" w:rsidP="00E40C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3C4794" w:rsidRPr="00BF05E2" w:rsidRDefault="003C4794" w:rsidP="007650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4794" w:rsidRPr="00BF05E2" w:rsidRDefault="003C4794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4794" w:rsidRPr="00BF05E2" w:rsidRDefault="00F230DD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3C4794" w:rsidRPr="00BF05E2" w:rsidRDefault="007712CA" w:rsidP="00E40C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-96</w:t>
            </w:r>
          </w:p>
        </w:tc>
      </w:tr>
      <w:tr w:rsidR="007712CA" w:rsidRPr="00BF05E2" w:rsidTr="007712CA">
        <w:tc>
          <w:tcPr>
            <w:tcW w:w="592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год, оценка</w:t>
            </w:r>
          </w:p>
        </w:tc>
        <w:tc>
          <w:tcPr>
            <w:tcW w:w="2126" w:type="dxa"/>
            <w:vAlign w:val="center"/>
          </w:tcPr>
          <w:p w:rsidR="007712CA" w:rsidRPr="00F230DD" w:rsidRDefault="007712CA" w:rsidP="00E40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7712CA" w:rsidRPr="00BF05E2" w:rsidRDefault="007712CA" w:rsidP="007650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center"/>
          </w:tcPr>
          <w:p w:rsidR="007712CA" w:rsidRDefault="007712CA" w:rsidP="007712CA">
            <w:pPr>
              <w:jc w:val="center"/>
            </w:pPr>
            <w:r w:rsidRPr="0028565F">
              <w:rPr>
                <w:sz w:val="24"/>
                <w:szCs w:val="24"/>
              </w:rPr>
              <w:t>-96</w:t>
            </w:r>
          </w:p>
        </w:tc>
      </w:tr>
      <w:tr w:rsidR="007712CA" w:rsidRPr="00BF05E2" w:rsidTr="007712CA">
        <w:tc>
          <w:tcPr>
            <w:tcW w:w="592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год, прогноз</w:t>
            </w:r>
          </w:p>
        </w:tc>
        <w:tc>
          <w:tcPr>
            <w:tcW w:w="2126" w:type="dxa"/>
            <w:vAlign w:val="center"/>
          </w:tcPr>
          <w:p w:rsidR="007712CA" w:rsidRPr="00F230DD" w:rsidRDefault="007712CA" w:rsidP="00E40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7712CA" w:rsidRPr="00BF05E2" w:rsidRDefault="007712CA" w:rsidP="007650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center"/>
          </w:tcPr>
          <w:p w:rsidR="007712CA" w:rsidRDefault="007712CA" w:rsidP="007712CA">
            <w:pPr>
              <w:jc w:val="center"/>
            </w:pPr>
            <w:r w:rsidRPr="0028565F">
              <w:rPr>
                <w:sz w:val="24"/>
                <w:szCs w:val="24"/>
              </w:rPr>
              <w:t>-96</w:t>
            </w:r>
          </w:p>
        </w:tc>
      </w:tr>
      <w:tr w:rsidR="007712CA" w:rsidRPr="00BF05E2" w:rsidTr="007712CA">
        <w:tc>
          <w:tcPr>
            <w:tcW w:w="592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год, прогноз </w:t>
            </w:r>
          </w:p>
        </w:tc>
        <w:tc>
          <w:tcPr>
            <w:tcW w:w="2126" w:type="dxa"/>
            <w:vAlign w:val="center"/>
          </w:tcPr>
          <w:p w:rsidR="007712CA" w:rsidRPr="00F230DD" w:rsidRDefault="007712CA" w:rsidP="00E40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7712CA" w:rsidRPr="00BF05E2" w:rsidRDefault="007712CA" w:rsidP="007650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center"/>
          </w:tcPr>
          <w:p w:rsidR="007712CA" w:rsidRDefault="007712CA" w:rsidP="007712CA">
            <w:pPr>
              <w:jc w:val="center"/>
            </w:pPr>
            <w:r w:rsidRPr="0028565F">
              <w:rPr>
                <w:sz w:val="24"/>
                <w:szCs w:val="24"/>
              </w:rPr>
              <w:t>-96</w:t>
            </w:r>
          </w:p>
        </w:tc>
      </w:tr>
      <w:tr w:rsidR="007712CA" w:rsidRPr="00BF05E2" w:rsidTr="007712CA">
        <w:trPr>
          <w:trHeight w:val="256"/>
        </w:trPr>
        <w:tc>
          <w:tcPr>
            <w:tcW w:w="592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год, прогноз</w:t>
            </w:r>
          </w:p>
        </w:tc>
        <w:tc>
          <w:tcPr>
            <w:tcW w:w="2126" w:type="dxa"/>
            <w:vAlign w:val="center"/>
          </w:tcPr>
          <w:p w:rsidR="007712CA" w:rsidRPr="00F230DD" w:rsidRDefault="007712CA" w:rsidP="00E40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7712CA" w:rsidRPr="00BF05E2" w:rsidRDefault="007712CA" w:rsidP="007650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center"/>
          </w:tcPr>
          <w:p w:rsidR="007712CA" w:rsidRDefault="007712CA" w:rsidP="007712CA">
            <w:pPr>
              <w:jc w:val="center"/>
            </w:pPr>
            <w:r w:rsidRPr="0028565F">
              <w:rPr>
                <w:sz w:val="24"/>
                <w:szCs w:val="24"/>
              </w:rPr>
              <w:t>-96</w:t>
            </w:r>
          </w:p>
        </w:tc>
      </w:tr>
      <w:tr w:rsidR="00E91CEC" w:rsidRPr="00BF05E2" w:rsidTr="006909BD">
        <w:tc>
          <w:tcPr>
            <w:tcW w:w="592" w:type="dxa"/>
            <w:vMerge w:val="restart"/>
          </w:tcPr>
          <w:p w:rsidR="00E91CEC" w:rsidRPr="00BF05E2" w:rsidRDefault="00E91CEC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3" w:type="dxa"/>
            <w:vMerge w:val="restart"/>
          </w:tcPr>
          <w:p w:rsidR="00E91CEC" w:rsidRPr="006909BD" w:rsidRDefault="00E91CEC" w:rsidP="006909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909BD">
              <w:rPr>
                <w:rFonts w:ascii="Times New Roman" w:hAnsi="Times New Roman" w:cs="Times New Roman"/>
                <w:color w:val="000000"/>
                <w:sz w:val="20"/>
              </w:rPr>
              <w:t xml:space="preserve">граждане, имеющие в </w:t>
            </w:r>
            <w:r w:rsidRPr="006909BD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собственности земельные участки на территории зоны проживания с льготным социально-экономическим статусом, зоны с правом на отселение или на территории зоны отселения 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(льгота 100%)</w:t>
            </w:r>
            <w:r w:rsidRPr="006909BD">
              <w:rPr>
                <w:rFonts w:ascii="Times New Roman" w:hAnsi="Times New Roman" w:cs="Times New Roman"/>
                <w:color w:val="000000"/>
                <w:sz w:val="20"/>
              </w:rPr>
              <w:t xml:space="preserve">           </w:t>
            </w:r>
          </w:p>
        </w:tc>
        <w:tc>
          <w:tcPr>
            <w:tcW w:w="2268" w:type="dxa"/>
          </w:tcPr>
          <w:p w:rsidR="00E91CEC" w:rsidRPr="00BF05E2" w:rsidRDefault="00E91CEC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год, факт</w:t>
            </w:r>
          </w:p>
        </w:tc>
        <w:tc>
          <w:tcPr>
            <w:tcW w:w="2126" w:type="dxa"/>
          </w:tcPr>
          <w:p w:rsidR="00E91CEC" w:rsidRPr="00977C99" w:rsidRDefault="004D5AB8" w:rsidP="003505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E91CEC" w:rsidRPr="00BF05E2" w:rsidRDefault="00E91CEC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1CEC" w:rsidRPr="00BF05E2" w:rsidRDefault="00E91CEC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CEC" w:rsidRPr="00BF05E2" w:rsidRDefault="00E91CEC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91CEC" w:rsidRPr="00BF05E2" w:rsidRDefault="007712CA" w:rsidP="00C036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-68</w:t>
            </w:r>
          </w:p>
        </w:tc>
      </w:tr>
      <w:tr w:rsidR="007712CA" w:rsidRPr="00BF05E2" w:rsidTr="007712CA">
        <w:tc>
          <w:tcPr>
            <w:tcW w:w="592" w:type="dxa"/>
            <w:vMerge/>
          </w:tcPr>
          <w:p w:rsidR="007712CA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год, оценка</w:t>
            </w:r>
          </w:p>
        </w:tc>
        <w:tc>
          <w:tcPr>
            <w:tcW w:w="2126" w:type="dxa"/>
          </w:tcPr>
          <w:p w:rsidR="007712CA" w:rsidRPr="00977C99" w:rsidRDefault="007712CA" w:rsidP="00381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712CA" w:rsidRDefault="007712CA" w:rsidP="007712CA">
            <w:pPr>
              <w:jc w:val="center"/>
            </w:pPr>
            <w:r w:rsidRPr="002C4D1D">
              <w:rPr>
                <w:sz w:val="24"/>
                <w:szCs w:val="24"/>
              </w:rPr>
              <w:t>-68</w:t>
            </w:r>
          </w:p>
        </w:tc>
      </w:tr>
      <w:tr w:rsidR="007712CA" w:rsidRPr="00BF05E2" w:rsidTr="007712CA">
        <w:tc>
          <w:tcPr>
            <w:tcW w:w="592" w:type="dxa"/>
            <w:vMerge/>
          </w:tcPr>
          <w:p w:rsidR="007712CA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год, прогноз</w:t>
            </w:r>
          </w:p>
        </w:tc>
        <w:tc>
          <w:tcPr>
            <w:tcW w:w="2126" w:type="dxa"/>
          </w:tcPr>
          <w:p w:rsidR="007712CA" w:rsidRPr="00977C99" w:rsidRDefault="007712CA" w:rsidP="00381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712CA" w:rsidRDefault="007712CA" w:rsidP="007712CA">
            <w:pPr>
              <w:jc w:val="center"/>
            </w:pPr>
            <w:r w:rsidRPr="002C4D1D">
              <w:rPr>
                <w:sz w:val="24"/>
                <w:szCs w:val="24"/>
              </w:rPr>
              <w:t>-68</w:t>
            </w:r>
          </w:p>
        </w:tc>
      </w:tr>
      <w:tr w:rsidR="007712CA" w:rsidRPr="00BF05E2" w:rsidTr="007712CA">
        <w:tc>
          <w:tcPr>
            <w:tcW w:w="592" w:type="dxa"/>
            <w:vMerge/>
          </w:tcPr>
          <w:p w:rsidR="007712CA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год, прогноз </w:t>
            </w:r>
          </w:p>
        </w:tc>
        <w:tc>
          <w:tcPr>
            <w:tcW w:w="2126" w:type="dxa"/>
          </w:tcPr>
          <w:p w:rsidR="007712CA" w:rsidRPr="00977C99" w:rsidRDefault="007712CA" w:rsidP="00381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712CA" w:rsidRDefault="007712CA" w:rsidP="007712CA">
            <w:pPr>
              <w:jc w:val="center"/>
            </w:pPr>
            <w:r w:rsidRPr="002C4D1D">
              <w:rPr>
                <w:sz w:val="24"/>
                <w:szCs w:val="24"/>
              </w:rPr>
              <w:t>-68</w:t>
            </w:r>
          </w:p>
        </w:tc>
      </w:tr>
      <w:tr w:rsidR="007712CA" w:rsidRPr="00BF05E2" w:rsidTr="007712CA">
        <w:tc>
          <w:tcPr>
            <w:tcW w:w="592" w:type="dxa"/>
            <w:vMerge/>
          </w:tcPr>
          <w:p w:rsidR="007712CA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7712CA" w:rsidRPr="00BF05E2" w:rsidRDefault="007712CA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712CA" w:rsidRPr="00BF05E2" w:rsidRDefault="007712CA" w:rsidP="00DC4D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год, прогноз</w:t>
            </w:r>
          </w:p>
        </w:tc>
        <w:tc>
          <w:tcPr>
            <w:tcW w:w="2126" w:type="dxa"/>
          </w:tcPr>
          <w:p w:rsidR="007712CA" w:rsidRPr="00977C99" w:rsidRDefault="007712CA" w:rsidP="00381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12CA" w:rsidRPr="00BF05E2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712CA" w:rsidRDefault="007712CA" w:rsidP="007712CA">
            <w:pPr>
              <w:jc w:val="center"/>
            </w:pPr>
            <w:r w:rsidRPr="002C4D1D">
              <w:rPr>
                <w:sz w:val="24"/>
                <w:szCs w:val="24"/>
              </w:rPr>
              <w:t>-68</w:t>
            </w:r>
          </w:p>
        </w:tc>
      </w:tr>
      <w:tr w:rsidR="009D4981" w:rsidRPr="00BF05E2" w:rsidTr="006909BD">
        <w:tc>
          <w:tcPr>
            <w:tcW w:w="592" w:type="dxa"/>
          </w:tcPr>
          <w:p w:rsidR="009D4981" w:rsidRDefault="009D4981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D4981" w:rsidRPr="009D4981" w:rsidRDefault="009D4981" w:rsidP="00184DC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81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268" w:type="dxa"/>
          </w:tcPr>
          <w:p w:rsidR="009D4981" w:rsidRPr="009D4981" w:rsidRDefault="009D4981" w:rsidP="007650B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81">
              <w:rPr>
                <w:rFonts w:ascii="Times New Roman" w:hAnsi="Times New Roman" w:cs="Times New Roman"/>
                <w:b/>
                <w:sz w:val="24"/>
                <w:szCs w:val="24"/>
              </w:rPr>
              <w:t>2016 год, факт</w:t>
            </w:r>
          </w:p>
        </w:tc>
        <w:tc>
          <w:tcPr>
            <w:tcW w:w="2126" w:type="dxa"/>
          </w:tcPr>
          <w:p w:rsidR="009D4981" w:rsidRPr="00CD126B" w:rsidRDefault="007712CA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</w:t>
            </w:r>
          </w:p>
        </w:tc>
        <w:tc>
          <w:tcPr>
            <w:tcW w:w="1701" w:type="dxa"/>
          </w:tcPr>
          <w:p w:rsidR="009D4981" w:rsidRPr="009D4981" w:rsidRDefault="009D4981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D4981" w:rsidRPr="009D4981" w:rsidRDefault="009D4981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D4981" w:rsidRPr="009D4981" w:rsidRDefault="009D4981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981" w:rsidRPr="009D4981" w:rsidRDefault="009D4981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059" w:rsidRPr="00BF05E2" w:rsidTr="001D1059">
        <w:tc>
          <w:tcPr>
            <w:tcW w:w="592" w:type="dxa"/>
          </w:tcPr>
          <w:p w:rsidR="001D1059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1D1059" w:rsidRPr="009D4981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059" w:rsidRPr="009D4981" w:rsidRDefault="001D1059" w:rsidP="007650B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81">
              <w:rPr>
                <w:rFonts w:ascii="Times New Roman" w:hAnsi="Times New Roman" w:cs="Times New Roman"/>
                <w:b/>
                <w:sz w:val="24"/>
                <w:szCs w:val="24"/>
              </w:rPr>
              <w:t>2017 год, оценка</w:t>
            </w:r>
          </w:p>
        </w:tc>
        <w:tc>
          <w:tcPr>
            <w:tcW w:w="2126" w:type="dxa"/>
            <w:vAlign w:val="center"/>
          </w:tcPr>
          <w:p w:rsidR="001D1059" w:rsidRPr="00CD126B" w:rsidRDefault="007712CA" w:rsidP="001D105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191</w:t>
            </w: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059" w:rsidRPr="00BF05E2" w:rsidTr="001D1059">
        <w:tc>
          <w:tcPr>
            <w:tcW w:w="592" w:type="dxa"/>
          </w:tcPr>
          <w:p w:rsidR="001D1059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1D1059" w:rsidRPr="009D4981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059" w:rsidRPr="009D4981" w:rsidRDefault="001D1059" w:rsidP="007650B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81">
              <w:rPr>
                <w:rFonts w:ascii="Times New Roman" w:hAnsi="Times New Roman" w:cs="Times New Roman"/>
                <w:b/>
                <w:sz w:val="24"/>
                <w:szCs w:val="24"/>
              </w:rPr>
              <w:t>2018 год, прогноз</w:t>
            </w:r>
          </w:p>
        </w:tc>
        <w:tc>
          <w:tcPr>
            <w:tcW w:w="2126" w:type="dxa"/>
            <w:vAlign w:val="center"/>
          </w:tcPr>
          <w:p w:rsidR="001D1059" w:rsidRPr="00CD126B" w:rsidRDefault="007712CA" w:rsidP="001D105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191</w:t>
            </w: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059" w:rsidRPr="00BF05E2" w:rsidTr="001D1059">
        <w:tc>
          <w:tcPr>
            <w:tcW w:w="592" w:type="dxa"/>
          </w:tcPr>
          <w:p w:rsidR="001D1059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1D1059" w:rsidRPr="009D4981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059" w:rsidRPr="009D4981" w:rsidRDefault="001D1059" w:rsidP="007650B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год, прогноз </w:t>
            </w:r>
          </w:p>
        </w:tc>
        <w:tc>
          <w:tcPr>
            <w:tcW w:w="2126" w:type="dxa"/>
            <w:vAlign w:val="center"/>
          </w:tcPr>
          <w:p w:rsidR="001D1059" w:rsidRPr="00CD126B" w:rsidRDefault="007712CA" w:rsidP="001D105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191</w:t>
            </w: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059" w:rsidRPr="00BF05E2" w:rsidTr="001D1059">
        <w:tc>
          <w:tcPr>
            <w:tcW w:w="592" w:type="dxa"/>
          </w:tcPr>
          <w:p w:rsidR="001D1059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1D1059" w:rsidRPr="009D4981" w:rsidRDefault="001D1059" w:rsidP="00184DC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059" w:rsidRPr="009D4981" w:rsidRDefault="001D1059" w:rsidP="007650B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81">
              <w:rPr>
                <w:rFonts w:ascii="Times New Roman" w:hAnsi="Times New Roman" w:cs="Times New Roman"/>
                <w:b/>
                <w:sz w:val="24"/>
                <w:szCs w:val="24"/>
              </w:rPr>
              <w:t>2020 год, прогноз</w:t>
            </w:r>
          </w:p>
        </w:tc>
        <w:tc>
          <w:tcPr>
            <w:tcW w:w="2126" w:type="dxa"/>
            <w:vAlign w:val="center"/>
          </w:tcPr>
          <w:p w:rsidR="001D1059" w:rsidRPr="00CD126B" w:rsidRDefault="007712CA" w:rsidP="001D105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191</w:t>
            </w: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D1059" w:rsidRPr="009D4981" w:rsidRDefault="001D1059" w:rsidP="003817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4381" w:rsidRDefault="00AE4381" w:rsidP="00AE43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D594B" w:rsidRDefault="00FA5355" w:rsidP="00F665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          Осипенко В.П.</w:t>
      </w:r>
      <w:bookmarkStart w:id="0" w:name="_GoBack"/>
      <w:bookmarkEnd w:id="0"/>
    </w:p>
    <w:p w:rsidR="006A3686" w:rsidRPr="00DC2F48" w:rsidRDefault="006A3686" w:rsidP="006A36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____________________________    ______________      ______________</w:t>
      </w:r>
    </w:p>
    <w:p w:rsidR="006A3686" w:rsidRPr="00DC2F48" w:rsidRDefault="006A3686" w:rsidP="006A36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(должность)                              </w:t>
      </w:r>
      <w:r w:rsidRPr="00DC2F48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                   (ФИО)</w:t>
      </w:r>
    </w:p>
    <w:p w:rsidR="00AC4869" w:rsidRDefault="00AC4869"/>
    <w:sectPr w:rsidR="00AC4869" w:rsidSect="006C20DA">
      <w:pgSz w:w="16838" w:h="11906" w:orient="landscape"/>
      <w:pgMar w:top="1134" w:right="1135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81"/>
    <w:rsid w:val="00005E0A"/>
    <w:rsid w:val="00012905"/>
    <w:rsid w:val="00014CC1"/>
    <w:rsid w:val="0002379D"/>
    <w:rsid w:val="000313FF"/>
    <w:rsid w:val="00072B6A"/>
    <w:rsid w:val="000E12F3"/>
    <w:rsid w:val="00113CE0"/>
    <w:rsid w:val="00145E20"/>
    <w:rsid w:val="00163569"/>
    <w:rsid w:val="00163699"/>
    <w:rsid w:val="001D0C33"/>
    <w:rsid w:val="001D1059"/>
    <w:rsid w:val="001D403A"/>
    <w:rsid w:val="001E4FCF"/>
    <w:rsid w:val="001E5D82"/>
    <w:rsid w:val="0028681B"/>
    <w:rsid w:val="002B1DDE"/>
    <w:rsid w:val="002C084D"/>
    <w:rsid w:val="002C1F45"/>
    <w:rsid w:val="002C5A09"/>
    <w:rsid w:val="002E34FD"/>
    <w:rsid w:val="00350532"/>
    <w:rsid w:val="00381727"/>
    <w:rsid w:val="0039119F"/>
    <w:rsid w:val="0039157F"/>
    <w:rsid w:val="003C4794"/>
    <w:rsid w:val="003C5AF1"/>
    <w:rsid w:val="003F121F"/>
    <w:rsid w:val="00422A6D"/>
    <w:rsid w:val="00454399"/>
    <w:rsid w:val="00464636"/>
    <w:rsid w:val="00486A35"/>
    <w:rsid w:val="004976EC"/>
    <w:rsid w:val="004D5AB8"/>
    <w:rsid w:val="00513A9B"/>
    <w:rsid w:val="00514795"/>
    <w:rsid w:val="00570B78"/>
    <w:rsid w:val="00583B45"/>
    <w:rsid w:val="0058517B"/>
    <w:rsid w:val="005B5F37"/>
    <w:rsid w:val="005E6561"/>
    <w:rsid w:val="005E70B3"/>
    <w:rsid w:val="005E790B"/>
    <w:rsid w:val="005F7EF4"/>
    <w:rsid w:val="00615008"/>
    <w:rsid w:val="00627D03"/>
    <w:rsid w:val="00632252"/>
    <w:rsid w:val="00636233"/>
    <w:rsid w:val="00636E18"/>
    <w:rsid w:val="006909BD"/>
    <w:rsid w:val="00692896"/>
    <w:rsid w:val="006A3686"/>
    <w:rsid w:val="006A6C86"/>
    <w:rsid w:val="006C0244"/>
    <w:rsid w:val="006D6778"/>
    <w:rsid w:val="007712CA"/>
    <w:rsid w:val="00794C9F"/>
    <w:rsid w:val="00797079"/>
    <w:rsid w:val="007A4316"/>
    <w:rsid w:val="00822FED"/>
    <w:rsid w:val="00824EDA"/>
    <w:rsid w:val="0084225E"/>
    <w:rsid w:val="00856D71"/>
    <w:rsid w:val="008C41DE"/>
    <w:rsid w:val="0090524E"/>
    <w:rsid w:val="0092691E"/>
    <w:rsid w:val="00977C99"/>
    <w:rsid w:val="00980826"/>
    <w:rsid w:val="009B589F"/>
    <w:rsid w:val="009B615A"/>
    <w:rsid w:val="009D04D9"/>
    <w:rsid w:val="009D4981"/>
    <w:rsid w:val="009F0336"/>
    <w:rsid w:val="00A6099A"/>
    <w:rsid w:val="00AC4869"/>
    <w:rsid w:val="00AC7716"/>
    <w:rsid w:val="00AE4381"/>
    <w:rsid w:val="00AE603D"/>
    <w:rsid w:val="00AF4331"/>
    <w:rsid w:val="00B20030"/>
    <w:rsid w:val="00B7328B"/>
    <w:rsid w:val="00B77B84"/>
    <w:rsid w:val="00BF607C"/>
    <w:rsid w:val="00C036D5"/>
    <w:rsid w:val="00C1595B"/>
    <w:rsid w:val="00C35890"/>
    <w:rsid w:val="00C3763E"/>
    <w:rsid w:val="00CB6093"/>
    <w:rsid w:val="00CD126B"/>
    <w:rsid w:val="00D81748"/>
    <w:rsid w:val="00D96D5F"/>
    <w:rsid w:val="00DA49D7"/>
    <w:rsid w:val="00DE5D87"/>
    <w:rsid w:val="00DF4E0C"/>
    <w:rsid w:val="00DF7EC0"/>
    <w:rsid w:val="00E0121B"/>
    <w:rsid w:val="00E13340"/>
    <w:rsid w:val="00E40CD6"/>
    <w:rsid w:val="00E86384"/>
    <w:rsid w:val="00E90A2B"/>
    <w:rsid w:val="00E91CEC"/>
    <w:rsid w:val="00E97FBC"/>
    <w:rsid w:val="00EA1A4C"/>
    <w:rsid w:val="00ED594B"/>
    <w:rsid w:val="00EF7119"/>
    <w:rsid w:val="00F0470A"/>
    <w:rsid w:val="00F230DD"/>
    <w:rsid w:val="00F238FB"/>
    <w:rsid w:val="00F24E4F"/>
    <w:rsid w:val="00F665AC"/>
    <w:rsid w:val="00F965A8"/>
    <w:rsid w:val="00FA5355"/>
    <w:rsid w:val="00FB011F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autoRedefine/>
    <w:uiPriority w:val="99"/>
    <w:rsid w:val="00AE4381"/>
    <w:pPr>
      <w:spacing w:after="160" w:line="240" w:lineRule="exact"/>
    </w:pPr>
    <w:rPr>
      <w:noProof/>
    </w:rPr>
  </w:style>
  <w:style w:type="paragraph" w:customStyle="1" w:styleId="ConsPlusNonformat">
    <w:name w:val="ConsPlusNonformat"/>
    <w:rsid w:val="00AE438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E43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autoRedefine/>
    <w:uiPriority w:val="99"/>
    <w:rsid w:val="00AE4381"/>
    <w:pPr>
      <w:spacing w:after="160" w:line="240" w:lineRule="exact"/>
    </w:pPr>
    <w:rPr>
      <w:noProof/>
    </w:rPr>
  </w:style>
  <w:style w:type="paragraph" w:customStyle="1" w:styleId="ConsPlusNonformat">
    <w:name w:val="ConsPlusNonformat"/>
    <w:rsid w:val="00AE438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E43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2017-08-14T13:59:00Z</dcterms:created>
  <dcterms:modified xsi:type="dcterms:W3CDTF">2017-09-21T09:18:00Z</dcterms:modified>
</cp:coreProperties>
</file>